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44"/>
        </w:rPr>
      </w:pPr>
      <w:r>
        <w:rPr>
          <w:b/>
          <w:sz w:val="44"/>
        </w:rPr>
        <w:drawing>
          <wp:anchor behindDoc="1" distT="0" distB="0" distL="114300" distR="121920" simplePos="0" locked="0" layoutInCell="1" allowOverlap="1" relativeHeight="4">
            <wp:simplePos x="0" y="0"/>
            <wp:positionH relativeFrom="column">
              <wp:posOffset>4152900</wp:posOffset>
            </wp:positionH>
            <wp:positionV relativeFrom="paragraph">
              <wp:posOffset>-144780</wp:posOffset>
            </wp:positionV>
            <wp:extent cx="2354580" cy="844550"/>
            <wp:effectExtent l="0" t="0" r="0" b="0"/>
            <wp:wrapNone/>
            <wp:docPr id="1" name="Obrázek 2" descr="C:\Users\Neo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C:\Users\Neo\Desktop\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sz w:val="44"/>
        </w:rPr>
      </w:pPr>
      <w:r>
        <w:rPr>
          <w:b/>
          <w:sz w:val="44"/>
        </w:rPr>
        <w:t xml:space="preserve">Postup zapojení solární sestavy Victron Energy caravan 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>Max. výkon panelů 2x 90, 115, 175Wp/ napětí baterie 12V.</w:t>
      </w:r>
    </w:p>
    <w:p>
      <w:pPr>
        <w:pStyle w:val="Normal"/>
        <w:rPr>
          <w:b/>
          <w:b/>
          <w:sz w:val="36"/>
        </w:rPr>
      </w:pPr>
      <w:r>
        <w:rPr/>
        <w:drawing>
          <wp:inline distT="0" distB="0" distL="0" distR="0">
            <wp:extent cx="6162675" cy="3038475"/>
            <wp:effectExtent l="0" t="0" r="0" b="0"/>
            <wp:docPr id="2" name="Obrázek 6" descr="C:\Users\Jiří\Desktop\sestavy karavany\sestavy karavany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6" descr="C:\Users\Jiří\Desktop\sestavy karavany\sestavy karavany II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Verdana" w:hAnsi="Verdana" w:cs="Calibri"/>
          <w:b/>
          <w:b/>
          <w:color w:val="1F497D" w:themeColor="text2"/>
          <w:sz w:val="24"/>
          <w:szCs w:val="24"/>
        </w:rPr>
      </w:pPr>
      <w:r>
        <w:rPr>
          <w:rFonts w:cs="Calibri" w:ascii="Verdana" w:hAnsi="Verdana"/>
          <w:b/>
          <w:color w:val="1F497D" w:themeColor="text2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b/>
          <w:b/>
          <w:color w:val="1F497D" w:themeColor="text2"/>
          <w:sz w:val="24"/>
          <w:szCs w:val="24"/>
        </w:rPr>
      </w:pPr>
      <w:r>
        <w:rPr>
          <w:rFonts w:cs="Calibri" w:ascii="Verdana" w:hAnsi="Verdana"/>
          <w:b/>
          <w:color w:val="1F497D" w:themeColor="text2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b/>
          <w:b/>
          <w:color w:val="1F497D" w:themeColor="text2"/>
          <w:sz w:val="24"/>
          <w:szCs w:val="24"/>
        </w:rPr>
      </w:pPr>
      <w:r>
        <w:rPr>
          <w:rFonts w:cs="Calibri" w:ascii="Verdana" w:hAnsi="Verdana"/>
          <w:b/>
          <w:color w:val="1F497D" w:themeColor="text2"/>
          <w:sz w:val="24"/>
          <w:szCs w:val="24"/>
        </w:rPr>
        <w:t>POSTUP PŘI INSTALACI SOLÁRNÍ SESTAVY</w:t>
      </w:r>
    </w:p>
    <w:p>
      <w:pPr>
        <w:pStyle w:val="Normal"/>
        <w:spacing w:lineRule="auto" w:line="240" w:before="0" w:after="0"/>
        <w:rPr>
          <w:rFonts w:ascii="Verdana" w:hAnsi="Verdana" w:cs="Calibri"/>
          <w:b/>
          <w:b/>
          <w:color w:val="1F497D" w:themeColor="text2"/>
          <w:sz w:val="20"/>
          <w:szCs w:val="20"/>
        </w:rPr>
      </w:pPr>
      <w:r>
        <w:rPr>
          <w:rFonts w:cs="Calibri" w:ascii="Verdana" w:hAnsi="Verdana"/>
          <w:b/>
          <w:color w:val="1F497D" w:themeColor="text2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textAlignment w:val="baseline"/>
        <w:rPr>
          <w:rFonts w:ascii="Verdana" w:hAnsi="Verdana" w:cs="Calibri"/>
          <w:b/>
          <w:b/>
          <w:color w:val="1F497D" w:themeColor="text2"/>
          <w:sz w:val="20"/>
          <w:szCs w:val="20"/>
        </w:rPr>
      </w:pPr>
      <w:r>
        <w:rPr>
          <w:rFonts w:cs="Calibri" w:ascii="Verdana" w:hAnsi="Verdana"/>
          <w:b/>
          <w:color w:val="1F497D" w:themeColor="text2"/>
          <w:sz w:val="20"/>
          <w:szCs w:val="20"/>
        </w:rPr>
        <w:t>UMÍSTĚNÍ A INSTALACE SOLÁRNÍHO REGULÁTORU</w:t>
      </w:r>
    </w:p>
    <w:p>
      <w:pPr>
        <w:pStyle w:val="ListParagraph"/>
        <w:spacing w:lineRule="auto" w:line="240" w:before="0" w:after="0"/>
        <w:rPr>
          <w:rFonts w:ascii="Verdana" w:hAnsi="Verdana" w:cs="Calibri"/>
          <w:b/>
          <w:b/>
          <w:sz w:val="20"/>
          <w:szCs w:val="20"/>
        </w:rPr>
      </w:pPr>
      <w:r>
        <w:rPr>
          <w:rFonts w:cs="Calibri" w:ascii="Verdana" w:hAnsi="Verdana"/>
          <w:b/>
          <w:sz w:val="20"/>
          <w:szCs w:val="20"/>
        </w:rPr>
      </w:r>
    </w:p>
    <w:p>
      <w:pPr>
        <w:pStyle w:val="Normal"/>
        <w:spacing w:lineRule="auto" w:line="240" w:before="0" w:after="0"/>
        <w:ind w:right="-143" w:hanging="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Regulátor je určen pouze pro vnitřní použití. Chraňte jej před přímým slunečním zářením a umístěte jej do suchého prostředí. Regulátor může měřit okolní teplotu, aby upravoval nabíjecí napětí, a proto musí být umístěn ve stejném prostoru jako baterie. Vzdálenost mezi regulátorem a baterií by měla být v rozmezí 30 až 150cm, vyberte proto umístění tak, abyste měli k dispozici prostor pro uložení baterie v požadované vzdálenosti. Regulátor se během provozu zahřívá, proto musí být instalován na nehořlavé podložce a v prostoru s přirozeným přístupem vzduchu (ne např. uzavřený box). Pro uchycení použijte montážní otvory.</w:t>
      </w:r>
    </w:p>
    <w:p>
      <w:pPr>
        <w:pStyle w:val="Normal"/>
        <w:spacing w:lineRule="auto" w:line="240" w:before="0" w:after="0"/>
        <w:ind w:right="-143" w:hanging="0"/>
        <w:jc w:val="both"/>
        <w:rPr>
          <w:rFonts w:ascii="Verdana" w:hAnsi="Verdana" w:cs="Calibri" w:cstheme="minorHAnsi"/>
          <w:b/>
          <w:b/>
          <w:sz w:val="20"/>
          <w:szCs w:val="20"/>
        </w:rPr>
      </w:pPr>
      <w:r>
        <w:rPr>
          <w:rFonts w:cs="Calibri" w:cstheme="minorHAnsi" w:ascii="Verdana" w:hAnsi="Verdana"/>
          <w:b/>
          <w:sz w:val="20"/>
          <w:szCs w:val="20"/>
        </w:rPr>
      </w:r>
    </w:p>
    <w:p>
      <w:pPr>
        <w:pStyle w:val="Normal"/>
        <w:spacing w:lineRule="auto" w:line="240" w:before="0" w:after="0"/>
        <w:ind w:right="-143" w:hanging="0"/>
        <w:jc w:val="both"/>
        <w:rPr>
          <w:rFonts w:ascii="Verdana" w:hAnsi="Verdana" w:cs="Calibri" w:cstheme="minorHAnsi"/>
          <w:b/>
          <w:b/>
          <w:sz w:val="20"/>
          <w:szCs w:val="20"/>
        </w:rPr>
      </w:pPr>
      <w:r>
        <w:rPr>
          <w:rFonts w:cs="Calibri" w:ascii="Verdana" w:hAnsi="Verdana" w:cstheme="minorHAnsi"/>
          <w:b/>
          <w:sz w:val="20"/>
          <w:szCs w:val="20"/>
        </w:rPr>
        <w:t xml:space="preserve">Při instalaci solárního regulátoru postupujte podle přiloženého návodu. 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 w:cstheme="minorHAnsi"/>
          <w:b/>
          <w:b/>
          <w:sz w:val="20"/>
          <w:szCs w:val="20"/>
        </w:rPr>
      </w:pPr>
      <w:r>
        <w:rPr>
          <w:rFonts w:cs="Calibri" w:ascii="Verdana" w:hAnsi="Verdana" w:cstheme="minorHAnsi"/>
          <w:b/>
          <w:sz w:val="20"/>
          <w:szCs w:val="20"/>
        </w:rPr>
        <w:t>! Veškeré důležité informace potřebné k instalaci a bezpečnému provozu regulátoru naleznete v přiloženém návodu k solárnímu regulátoru!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 w:cstheme="minorHAnsi"/>
          <w:b/>
          <w:b/>
          <w:sz w:val="20"/>
          <w:szCs w:val="20"/>
        </w:rPr>
      </w:pPr>
      <w:r>
        <w:rPr>
          <w:rFonts w:cs="Calibri" w:cstheme="minorHAnsi" w:ascii="Verdana" w:hAnsi="Verdana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Po zprovoznění solárního regulátoru nastavíte pouze typ baterie viz. návod </w:t>
      </w:r>
      <w:r>
        <w:rPr>
          <w:rFonts w:cs="Calibri" w:ascii="Verdana" w:hAnsi="Verdana" w:cstheme="minorHAnsi"/>
          <w:b/>
          <w:sz w:val="20"/>
          <w:szCs w:val="20"/>
        </w:rPr>
        <w:t>Olověná AGM, GEL, mokrá (kapalinové), nebo LiFePO4</w:t>
      </w:r>
      <w:r>
        <w:rPr>
          <w:rFonts w:cs="Calibri" w:ascii="Verdana" w:hAnsi="Verdana" w:cstheme="minorHAnsi"/>
          <w:sz w:val="20"/>
          <w:szCs w:val="20"/>
        </w:rPr>
        <w:t>. Další funkce není třeba měnit/nastavovat.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cstheme="minorHAnsi" w:ascii="Verdana" w:hAnsi="Verdana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jc w:val="both"/>
        <w:textAlignment w:val="baseline"/>
        <w:rPr>
          <w:rFonts w:ascii="Verdana" w:hAnsi="Verdana" w:cs="Calibri"/>
          <w:b/>
          <w:b/>
          <w:color w:val="1F497D" w:themeColor="text2"/>
          <w:sz w:val="18"/>
          <w:szCs w:val="18"/>
        </w:rPr>
      </w:pPr>
      <w:r>
        <w:rPr>
          <w:rFonts w:cs="Calibri" w:ascii="Verdana" w:hAnsi="Verdana"/>
          <w:b/>
          <w:color w:val="1F497D" w:themeColor="text2"/>
          <w:sz w:val="18"/>
          <w:szCs w:val="18"/>
        </w:rPr>
        <w:t>Baterie</w:t>
      </w:r>
    </w:p>
    <w:p>
      <w:pPr>
        <w:pStyle w:val="ListParagraph"/>
        <w:spacing w:lineRule="auto" w:line="240" w:before="0" w:after="0"/>
        <w:jc w:val="both"/>
        <w:rPr>
          <w:rFonts w:ascii="Verdana" w:hAnsi="Verdana" w:cs="Calibri"/>
          <w:b/>
          <w:b/>
          <w:sz w:val="18"/>
          <w:szCs w:val="18"/>
        </w:rPr>
      </w:pPr>
      <w:r>
        <w:rPr>
          <w:rFonts w:cs="Calibri" w:ascii="Verdana" w:hAnsi="Verdana"/>
          <w:b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sz w:val="18"/>
          <w:szCs w:val="18"/>
        </w:rPr>
      </w:pPr>
      <w:r>
        <w:rPr>
          <w:rFonts w:cs="Calibri" w:ascii="Verdana" w:hAnsi="Verdana"/>
          <w:sz w:val="18"/>
          <w:szCs w:val="18"/>
        </w:rPr>
        <w:t>Tato sestava neobsahuje baterii. Pokud v karavanu palubní baterii nemáte, doporučujeme zvolit baterii uzavřeného typu AGM, GEL, nebo LiFePo ze sekce solární baterie. Rádi Vám pomůžeme se správným výběrem.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sz w:val="18"/>
          <w:szCs w:val="18"/>
        </w:rPr>
      </w:pPr>
      <w:r>
        <w:rPr>
          <w:rFonts w:cs="Calibri"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Verdana" w:hAnsi="Verdana" w:cs="Calibri"/>
          <w:b/>
          <w:b/>
          <w:sz w:val="18"/>
          <w:szCs w:val="18"/>
        </w:rPr>
      </w:pPr>
      <w:r>
        <w:rPr>
          <w:rFonts w:cs="Calibri" w:ascii="Verdana" w:hAnsi="Verdana"/>
          <w:b/>
          <w:color w:val="1F497D" w:themeColor="text2"/>
          <w:sz w:val="18"/>
          <w:szCs w:val="18"/>
        </w:rPr>
        <w:t>UMÍSTĚNÍ SOLÁRNÍHO PANELU</w:t>
      </w:r>
    </w:p>
    <w:p>
      <w:pPr>
        <w:pStyle w:val="Normal"/>
        <w:spacing w:lineRule="auto" w:line="240" w:before="0" w:after="0"/>
        <w:rPr>
          <w:rFonts w:ascii="Verdana" w:hAnsi="Verdana" w:cs="Calibri"/>
          <w:b/>
          <w:b/>
          <w:sz w:val="18"/>
          <w:szCs w:val="18"/>
        </w:rPr>
      </w:pPr>
      <w:r>
        <w:rPr>
          <w:rFonts w:cs="Calibri" w:ascii="Verdana" w:hAnsi="Verdana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sz w:val="18"/>
          <w:szCs w:val="18"/>
        </w:rPr>
      </w:pPr>
      <w:r>
        <w:rPr>
          <w:rFonts w:cs="Calibri" w:ascii="Verdana" w:hAnsi="Verdana"/>
          <w:sz w:val="18"/>
          <w:szCs w:val="18"/>
        </w:rPr>
        <w:t>Uchycení panelu na střechu obytného auta doporučujeme pomocí sady držáků 68cm (nejsou součástí sestavy). K dispozici je také vodotěsná průchodka pro dva kabely vedoucí od panelu a vhodné lepidlo. Solární panel je možno také přichytit k například svépomocně vyrobené kovové konstrukci a to pomocí montážních otvorů navrtaných na zadní straně hliníkového rámu.</w:t>
      </w:r>
    </w:p>
    <w:p>
      <w:pPr>
        <w:pStyle w:val="Normal"/>
        <w:spacing w:lineRule="auto" w:line="240" w:before="0" w:after="0"/>
        <w:rPr>
          <w:rFonts w:ascii="Verdana" w:hAnsi="Verdana" w:cs="Calibri"/>
          <w:sz w:val="18"/>
          <w:szCs w:val="18"/>
        </w:rPr>
      </w:pPr>
      <w:r>
        <w:rPr>
          <w:rFonts w:cs="Calibri" w:ascii="Verdana" w:hAnsi="Verdana"/>
          <w:sz w:val="18"/>
          <w:szCs w:val="18"/>
        </w:rPr>
        <w:t xml:space="preserve">  </w:t>
      </w:r>
    </w:p>
    <w:p>
      <w:pPr>
        <w:pStyle w:val="Normal"/>
        <w:spacing w:lineRule="auto" w:line="240" w:before="0" w:after="0"/>
        <w:rPr>
          <w:rFonts w:ascii="Verdana" w:hAnsi="Verdana" w:cs="Calibri"/>
          <w:b/>
          <w:b/>
          <w:sz w:val="18"/>
          <w:szCs w:val="18"/>
        </w:rPr>
      </w:pPr>
      <w:r>
        <w:rPr>
          <w:rFonts w:cs="Calibri" w:ascii="Verdana" w:hAnsi="Verdana"/>
          <w:b/>
          <w:sz w:val="18"/>
          <w:szCs w:val="1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Verdana" w:hAnsi="Verdana" w:cs="Calibri"/>
          <w:b/>
          <w:b/>
          <w:sz w:val="18"/>
          <w:szCs w:val="18"/>
        </w:rPr>
      </w:pPr>
      <w:r>
        <w:rPr>
          <w:rFonts w:cs="Calibri" w:ascii="Verdana" w:hAnsi="Verdana"/>
          <w:b/>
          <w:color w:val="1F497D" w:themeColor="text2"/>
          <w:sz w:val="18"/>
          <w:szCs w:val="18"/>
        </w:rPr>
        <w:t>KABELY, ZAPOJENÍ A ZPROVOZNĚNÍ SOLÁRNÍ MINIELEKTRÁRNY (dle schématu str. 1)</w:t>
      </w:r>
    </w:p>
    <w:p>
      <w:pPr>
        <w:pStyle w:val="Normal"/>
        <w:spacing w:lineRule="auto" w:line="240" w:before="0" w:after="0"/>
        <w:rPr>
          <w:rFonts w:ascii="Verdana" w:hAnsi="Verdana" w:cs="Calibri"/>
          <w:b/>
          <w:b/>
          <w:sz w:val="18"/>
          <w:szCs w:val="18"/>
        </w:rPr>
      </w:pPr>
      <w:r>
        <w:rPr>
          <w:rFonts w:cs="Calibri" w:ascii="Verdana" w:hAnsi="Verdana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sz w:val="18"/>
          <w:szCs w:val="18"/>
        </w:rPr>
      </w:pPr>
      <w:r>
        <w:rPr>
          <w:rFonts w:cs="Calibri" w:ascii="Verdana" w:hAnsi="Verdana"/>
          <w:sz w:val="18"/>
          <w:szCs w:val="18"/>
        </w:rPr>
        <w:t>Sestava obsahuje 14m kabelu o průřezu 6mm2. Na koncích kabelu jsou nalisovány konektory MC4 sloužící pro připojení k solárnímu panelu. Polarita kabelů je označena na zadní svorkovnici solárního panelu. Pozn: proti plusovému konektoru na panelu zapojujete mínusový konektor na prodlužovacím kabelu, ale stále je to kabel</w:t>
      </w:r>
    </w:p>
    <w:p>
      <w:pPr>
        <w:pStyle w:val="Normal"/>
        <w:spacing w:lineRule="auto" w:line="240" w:before="0" w:after="0"/>
        <w:rPr>
          <w:rFonts w:ascii="Verdana" w:hAnsi="Verdana" w:cs="Calibri"/>
          <w:sz w:val="18"/>
          <w:szCs w:val="18"/>
        </w:rPr>
      </w:pPr>
      <w:r>
        <w:rPr>
          <w:rFonts w:cs="Calibri" w:ascii="Verdana" w:hAnsi="Verdana"/>
          <w:sz w:val="18"/>
          <w:szCs w:val="18"/>
        </w:rPr>
        <w:t>s plusovou polaritou. Proti mínusovému konektoru na panelu zapojujete plusový konektor na prodlužovacím kabelu, ale stále je to kabel s mínusovou polaritou.</w:t>
      </w:r>
    </w:p>
    <w:p>
      <w:pPr>
        <w:pStyle w:val="Normal"/>
        <w:spacing w:lineRule="auto" w:line="240" w:before="0" w:after="0"/>
        <w:rPr>
          <w:rFonts w:ascii="Verdana" w:hAnsi="Verdana" w:cs="Calibri"/>
          <w:sz w:val="18"/>
          <w:szCs w:val="18"/>
        </w:rPr>
      </w:pPr>
      <w:r>
        <w:rPr>
          <w:rFonts w:cs="Calibri" w:ascii="Verdana" w:hAnsi="Verdana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sz w:val="18"/>
          <w:szCs w:val="18"/>
        </w:rPr>
      </w:pPr>
      <w:r>
        <w:rPr>
          <w:rFonts w:cs="Calibri" w:ascii="Verdana" w:hAnsi="Verdana"/>
          <w:sz w:val="18"/>
          <w:szCs w:val="18"/>
        </w:rPr>
        <w:t>Část kabelu využijete i pro propojení solárního regulátoru a baterie – na tento kabel pouze nainstalujete pojistný odpojovač co nejblíže k baterii dle schématu. Instalující elektrikář dovybaví konce kabelů vedoucích do solárního regulátoru dutinkami. U baterie kabel zakončí vhodnými oky, dle typu baterie.</w:t>
      </w:r>
    </w:p>
    <w:p>
      <w:pPr>
        <w:pStyle w:val="Normal"/>
        <w:spacing w:lineRule="auto" w:line="240" w:before="0" w:after="0"/>
        <w:rPr>
          <w:rFonts w:ascii="Verdana" w:hAnsi="Verdana" w:cs="Calibri"/>
          <w:sz w:val="18"/>
          <w:szCs w:val="18"/>
        </w:rPr>
      </w:pPr>
      <w:r>
        <w:rPr>
          <w:rFonts w:cs="Calibri" w:ascii="Verdana" w:hAnsi="Verdana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b/>
          <w:b/>
          <w:sz w:val="18"/>
          <w:szCs w:val="18"/>
        </w:rPr>
      </w:pPr>
      <w:r>
        <w:rPr>
          <w:rFonts w:cs="Calibri" w:ascii="Verdana" w:hAnsi="Verdana"/>
          <w:sz w:val="18"/>
          <w:szCs w:val="18"/>
        </w:rPr>
        <w:t>Regulátor zapojte podle následujících kroků:</w:t>
      </w:r>
      <w:r>
        <w:rPr>
          <w:rFonts w:cs="Calibri" w:ascii="Verdana" w:hAnsi="Verdana"/>
          <w:b/>
          <w:sz w:val="18"/>
          <w:szCs w:val="18"/>
        </w:rPr>
        <w:t xml:space="preserve"> </w:t>
      </w:r>
    </w:p>
    <w:p>
      <w:pPr>
        <w:pStyle w:val="Normal"/>
        <w:spacing w:lineRule="auto" w:line="240" w:before="0" w:after="0"/>
        <w:rPr>
          <w:rFonts w:ascii="Verdana" w:hAnsi="Verdana" w:cs="Calibri"/>
          <w:b/>
          <w:b/>
          <w:sz w:val="18"/>
          <w:szCs w:val="18"/>
        </w:rPr>
      </w:pPr>
      <w:r>
        <w:rPr>
          <w:rFonts w:cs="Calibri" w:ascii="Verdana" w:hAnsi="Verdana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sz w:val="18"/>
          <w:szCs w:val="18"/>
        </w:rPr>
      </w:pPr>
      <w:r>
        <w:rPr>
          <w:rFonts w:cs="Calibri" w:ascii="Verdana" w:hAnsi="Verdana"/>
          <w:sz w:val="18"/>
          <w:szCs w:val="18"/>
        </w:rPr>
        <w:t>Na + pól kabelu (2)  instalujte pojistný odpínač (5) co nejblíže pólu baterie. Do pojistného odpínače vložte pojistku. Za provozu nikdy pojistku nevyndávejte.</w:t>
      </w:r>
    </w:p>
    <w:p>
      <w:pPr>
        <w:pStyle w:val="Normal"/>
        <w:spacing w:lineRule="auto" w:line="240" w:before="0" w:after="0"/>
        <w:rPr>
          <w:rFonts w:ascii="Verdana" w:hAnsi="Verdana" w:cs="Calibri"/>
          <w:sz w:val="18"/>
          <w:szCs w:val="18"/>
        </w:rPr>
      </w:pPr>
      <w:r>
        <w:rPr>
          <w:rFonts w:cs="Calibri" w:ascii="Verdana" w:hAnsi="Verdana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sz w:val="18"/>
          <w:szCs w:val="18"/>
        </w:rPr>
      </w:pPr>
      <w:r>
        <w:rPr>
          <w:rFonts w:cs="Calibri" w:ascii="Verdana" w:hAnsi="Verdana"/>
          <w:sz w:val="18"/>
          <w:szCs w:val="18"/>
        </w:rPr>
        <w:t>Dále připojte dvojici kabelů (2) vedoucí k baterii ke svorkám solárního regulátoru (symbol baterie) a před připojením těchto kabelů k baterii zkontrolujte správnou polaritu.</w:t>
      </w:r>
    </w:p>
    <w:p>
      <w:pPr>
        <w:pStyle w:val="Normal"/>
        <w:spacing w:lineRule="auto" w:line="240" w:before="0" w:after="0"/>
        <w:rPr>
          <w:rFonts w:ascii="Verdana" w:hAnsi="Verdana" w:cs="Calibri"/>
          <w:sz w:val="18"/>
          <w:szCs w:val="18"/>
        </w:rPr>
      </w:pPr>
      <w:r>
        <w:rPr>
          <w:rFonts w:cs="Calibri" w:ascii="Verdana" w:hAnsi="Verdana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sz w:val="18"/>
          <w:szCs w:val="18"/>
        </w:rPr>
      </w:pPr>
      <w:r>
        <w:rPr>
          <w:rFonts w:cs="Calibri" w:ascii="Verdana" w:hAnsi="Verdana"/>
          <w:sz w:val="18"/>
          <w:szCs w:val="18"/>
        </w:rPr>
        <w:t>Přišroubujte opačný konec kabelů (2) pomocí mosazných svorek/ok (3) k pólům baterie dle barevného značení kabelů nebo označení pólů. Dodržujte správnou polaritu – (při obrácení polarity poškodíte solární regulátor!)</w:t>
      </w:r>
    </w:p>
    <w:p>
      <w:pPr>
        <w:pStyle w:val="Normal"/>
        <w:spacing w:lineRule="auto" w:line="240" w:before="0" w:after="0"/>
        <w:rPr>
          <w:rFonts w:ascii="Verdana" w:hAnsi="Verdana" w:cs="Calibri"/>
          <w:sz w:val="18"/>
          <w:szCs w:val="18"/>
        </w:rPr>
      </w:pPr>
      <w:r>
        <w:rPr>
          <w:rFonts w:cs="Calibri" w:ascii="Verdana" w:hAnsi="Verdana"/>
          <w:sz w:val="18"/>
          <w:szCs w:val="18"/>
        </w:rPr>
        <w:t xml:space="preserve"> </w:t>
      </w:r>
    </w:p>
    <w:p>
      <w:pPr>
        <w:pStyle w:val="Normal"/>
        <w:spacing w:lineRule="auto" w:line="240" w:before="0" w:after="0"/>
        <w:rPr>
          <w:rFonts w:ascii="Verdana" w:hAnsi="Verdana" w:cs="Calibri"/>
          <w:sz w:val="18"/>
          <w:szCs w:val="18"/>
        </w:rPr>
      </w:pPr>
      <w:r>
        <w:rPr>
          <w:rFonts w:cs="Calibri" w:ascii="Verdana" w:hAnsi="Verdana"/>
          <w:sz w:val="18"/>
          <w:szCs w:val="18"/>
        </w:rPr>
        <w:t xml:space="preserve">Připojte kabely (1) vedoucí k solárním článkům ke svorkám solárního regulátoru (symbol panelu) a dodržujte správnou polaritu. </w:t>
      </w:r>
    </w:p>
    <w:p>
      <w:pPr>
        <w:pStyle w:val="Normal"/>
        <w:spacing w:lineRule="auto" w:line="240" w:before="0" w:after="0"/>
        <w:rPr>
          <w:rFonts w:ascii="Verdana" w:hAnsi="Verdana" w:cs="Calibri"/>
          <w:sz w:val="18"/>
          <w:szCs w:val="18"/>
        </w:rPr>
      </w:pPr>
      <w:r>
        <w:rPr>
          <w:rFonts w:cs="Calibri" w:ascii="Verdana" w:hAnsi="Verdana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sz w:val="18"/>
          <w:szCs w:val="18"/>
        </w:rPr>
      </w:pPr>
      <w:r>
        <w:rPr>
          <w:rFonts w:cs="Calibri" w:ascii="Verdana" w:hAnsi="Verdana"/>
          <w:sz w:val="18"/>
          <w:szCs w:val="18"/>
        </w:rPr>
        <w:t>Solární panely propojte paralelně dle schématu pomocí slučovacích konektorů MC4(6). K solárním panelům připojte kabely (1) pomocí nalisovaných konektorů (4), stačí pouze zacvaknout odpovídající konektory.</w:t>
      </w:r>
    </w:p>
    <w:p>
      <w:pPr>
        <w:pStyle w:val="Normal"/>
        <w:spacing w:lineRule="auto" w:line="240" w:before="0" w:after="0"/>
        <w:rPr>
          <w:rFonts w:ascii="Verdana" w:hAnsi="Verdana" w:cs="Calibri"/>
          <w:sz w:val="18"/>
          <w:szCs w:val="18"/>
        </w:rPr>
      </w:pPr>
      <w:r>
        <w:rPr>
          <w:rFonts w:cs="Calibri" w:ascii="Verdana" w:hAnsi="Verdana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" w:cstheme="minorHAnsi"/>
          <w:sz w:val="18"/>
          <w:szCs w:val="18"/>
          <w:lang w:eastAsia="cs-CZ"/>
        </w:rPr>
      </w:pPr>
      <w:r>
        <w:rPr>
          <w:rFonts w:cs="Calibri" w:cstheme="minorHAnsi" w:ascii="Verdana" w:hAnsi="Verdana"/>
          <w:sz w:val="18"/>
          <w:szCs w:val="18"/>
          <w:lang w:eastAsia="cs-CZ"/>
        </w:rPr>
      </w:r>
    </w:p>
    <w:p>
      <w:pPr>
        <w:pStyle w:val="Normal"/>
        <w:spacing w:lineRule="auto" w:line="240" w:before="0" w:after="0"/>
        <w:rPr>
          <w:rFonts w:ascii="Verdana" w:hAnsi="Verdana" w:cs="Calibri" w:cstheme="minorHAnsi"/>
          <w:sz w:val="18"/>
          <w:szCs w:val="18"/>
          <w:lang w:eastAsia="cs-CZ"/>
        </w:rPr>
      </w:pPr>
      <w:r>
        <w:rPr>
          <w:rFonts w:cs="Calibri" w:cstheme="minorHAnsi" w:ascii="Verdana" w:hAnsi="Verdana"/>
          <w:sz w:val="18"/>
          <w:szCs w:val="18"/>
          <w:lang w:eastAsia="cs-CZ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3D259C05">
                <wp:simplePos x="0" y="0"/>
                <wp:positionH relativeFrom="column">
                  <wp:posOffset>-160020</wp:posOffset>
                </wp:positionH>
                <wp:positionV relativeFrom="paragraph">
                  <wp:posOffset>28575</wp:posOffset>
                </wp:positionV>
                <wp:extent cx="6421120" cy="801370"/>
                <wp:effectExtent l="0" t="0" r="19050" b="19050"/>
                <wp:wrapNone/>
                <wp:docPr id="3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0600" cy="80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 w:before="0" w:after="0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 w:ascii="Verdana" w:hAnsi="Verdana"/>
                                <w:b/>
                                <w:color w:val="00000A"/>
                                <w:sz w:val="20"/>
                                <w:szCs w:val="20"/>
                              </w:rPr>
                              <w:t xml:space="preserve">VAROVÁNÍ: </w:t>
                            </w:r>
                            <w:r>
                              <w:rPr>
                                <w:rFonts w:cs="Calibri" w:ascii="Verdana" w:hAnsi="Verdana"/>
                                <w:color w:val="00000A"/>
                                <w:sz w:val="20"/>
                                <w:szCs w:val="20"/>
                              </w:rPr>
                              <w:t>Panel do systému připojte vždy jako poslední. Zabráníte tak poškození dalších součástí!</w:t>
                            </w:r>
                          </w:p>
                          <w:p>
                            <w:pPr>
                              <w:pStyle w:val="Obsahrmce"/>
                              <w:spacing w:lineRule="auto" w:line="240" w:before="0" w:after="0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 w:ascii="Verdana" w:hAnsi="Verdana"/>
                                <w:color w:val="00000A"/>
                                <w:sz w:val="20"/>
                                <w:szCs w:val="20"/>
                              </w:rPr>
                              <w:t>Pokud budete odpojovat baterii (nebo vyndávat pojistku), je nutné vždy před odpojením baterie odpojit nejprve solární panel (nebo zakrýt), jinak hrozí trvalé poškození solárního regulátoru.</w:t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fillcolor="white" stroked="t" style="position:absolute;margin-left:-12.6pt;margin-top:2.25pt;width:505.5pt;height:63pt" wp14:anchorId="3D259C0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Obsahrmce"/>
                        <w:spacing w:lineRule="auto" w:line="240" w:before="0" w:after="0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 w:ascii="Verdana" w:hAnsi="Verdana"/>
                          <w:b/>
                          <w:color w:val="00000A"/>
                          <w:sz w:val="20"/>
                          <w:szCs w:val="20"/>
                        </w:rPr>
                        <w:t xml:space="preserve">VAROVÁNÍ: </w:t>
                      </w:r>
                      <w:r>
                        <w:rPr>
                          <w:rFonts w:cs="Calibri" w:ascii="Verdana" w:hAnsi="Verdana"/>
                          <w:color w:val="00000A"/>
                          <w:sz w:val="20"/>
                          <w:szCs w:val="20"/>
                        </w:rPr>
                        <w:t>Panel do systému připojte vždy jako poslední. Zabráníte tak poškození dalších součástí!</w:t>
                      </w:r>
                    </w:p>
                    <w:p>
                      <w:pPr>
                        <w:pStyle w:val="Obsahrmce"/>
                        <w:spacing w:lineRule="auto" w:line="240" w:before="0" w:after="0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 w:ascii="Verdana" w:hAnsi="Verdana"/>
                          <w:color w:val="00000A"/>
                          <w:sz w:val="20"/>
                          <w:szCs w:val="20"/>
                        </w:rPr>
                        <w:t>Pokud budete odpojovat baterii (nebo vyndávat pojistku), je nutné vždy před odpojením baterie odpojit nejprve solární panel (nebo zakrýt), jinak hrozí trvalé poškození solárního regulátoru.</w:t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Verdana" w:hAnsi="Verdana" w:cs="Calibri" w:cstheme="minorHAnsi"/>
          <w:sz w:val="18"/>
          <w:szCs w:val="18"/>
          <w:lang w:eastAsia="cs-CZ"/>
        </w:rPr>
      </w:pPr>
      <w:r>
        <w:rPr>
          <w:rFonts w:cs="Calibri" w:cstheme="minorHAnsi" w:ascii="Verdana" w:hAnsi="Verdana"/>
          <w:sz w:val="18"/>
          <w:szCs w:val="18"/>
          <w:lang w:eastAsia="cs-CZ"/>
        </w:rPr>
      </w:r>
    </w:p>
    <w:p>
      <w:pPr>
        <w:pStyle w:val="Normal"/>
        <w:spacing w:lineRule="auto" w:line="240" w:before="0" w:after="0"/>
        <w:rPr>
          <w:rFonts w:ascii="Verdana" w:hAnsi="Verdana" w:cs="Calibri" w:cstheme="minorHAnsi"/>
          <w:sz w:val="18"/>
          <w:szCs w:val="18"/>
          <w:lang w:eastAsia="cs-CZ"/>
        </w:rPr>
      </w:pPr>
      <w:r>
        <w:rPr>
          <w:rFonts w:cs="Calibri" w:cstheme="minorHAnsi" w:ascii="Verdana" w:hAnsi="Verdana"/>
          <w:sz w:val="18"/>
          <w:szCs w:val="18"/>
          <w:lang w:eastAsia="cs-CZ"/>
        </w:rPr>
      </w:r>
    </w:p>
    <w:p>
      <w:pPr>
        <w:pStyle w:val="Normal"/>
        <w:spacing w:lineRule="auto" w:line="240" w:before="0" w:after="0"/>
        <w:rPr>
          <w:rFonts w:ascii="Verdana" w:hAnsi="Verdana" w:cs="Calibri" w:cstheme="minorHAnsi"/>
          <w:sz w:val="18"/>
          <w:szCs w:val="18"/>
        </w:rPr>
      </w:pPr>
      <w:r>
        <w:rPr>
          <w:rFonts w:cs="Calibri" w:cstheme="minorHAnsi" w:ascii="Verdana" w:hAnsi="Verdana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b/>
          <w:b/>
          <w:sz w:val="18"/>
          <w:szCs w:val="18"/>
        </w:rPr>
      </w:pPr>
      <w:r>
        <w:rPr>
          <w:rFonts w:cs="Calibri" w:ascii="Verdana" w:hAnsi="Verdana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b/>
          <w:b/>
          <w:sz w:val="18"/>
          <w:szCs w:val="18"/>
        </w:rPr>
      </w:pPr>
      <w:r>
        <w:rPr>
          <w:rFonts w:cs="Calibri" w:ascii="Verdana" w:hAnsi="Verdana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b/>
          <w:b/>
          <w:sz w:val="18"/>
          <w:szCs w:val="18"/>
        </w:rPr>
      </w:pPr>
      <w:r>
        <w:rPr>
          <w:rFonts w:cs="Calibri" w:ascii="Verdana" w:hAnsi="Verdana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5D79AA3F">
                <wp:simplePos x="0" y="0"/>
                <wp:positionH relativeFrom="column">
                  <wp:posOffset>-158115</wp:posOffset>
                </wp:positionH>
                <wp:positionV relativeFrom="paragraph">
                  <wp:posOffset>153670</wp:posOffset>
                </wp:positionV>
                <wp:extent cx="6373495" cy="429895"/>
                <wp:effectExtent l="0" t="0" r="28575" b="28575"/>
                <wp:wrapNone/>
                <wp:docPr id="5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720" cy="42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 w:before="0" w:after="0"/>
                              <w:rPr>
                                <w:rFonts w:cs="Calibri" w:cstheme="minorHAnsi"/>
                              </w:rPr>
                            </w:pPr>
                            <w:r>
                              <w:rPr>
                                <w:rFonts w:cs="Calibri" w:ascii="Verdana" w:hAnsi="Verdana" w:cstheme="minorHAnsi"/>
                                <w:b/>
                                <w:color w:val="00000A"/>
                                <w:sz w:val="20"/>
                                <w:szCs w:val="20"/>
                              </w:rPr>
                              <w:t xml:space="preserve">VAROVÁNÍ: </w:t>
                            </w:r>
                            <w:r>
                              <w:rPr>
                                <w:rFonts w:cs="Calibri" w:ascii="Verdana" w:hAnsi="Verdana" w:cstheme="minorHAnsi"/>
                                <w:color w:val="00000A"/>
                                <w:sz w:val="20"/>
                                <w:szCs w:val="20"/>
                              </w:rPr>
                              <w:t>Nikdy neodebírejte větší proud, než je hodnota jmenovitého proudu regulátoru, v tomto případě je to 30A!</w:t>
                            </w:r>
                          </w:p>
                          <w:p>
                            <w:pPr>
                              <w:pStyle w:val="Obsahrmce"/>
                              <w:spacing w:lineRule="auto" w:line="240" w:before="0" w:after="0"/>
                              <w:rPr>
                                <w:rFonts w:cs="Calibri" w:cstheme="minorHAnsi"/>
                                <w:color w:val="00000A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fillcolor="white" stroked="t" style="position:absolute;margin-left:-12.45pt;margin-top:12.1pt;width:501.75pt;height:33.75pt" wp14:anchorId="5D79AA3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Obsahrmce"/>
                        <w:spacing w:lineRule="auto" w:line="240" w:before="0" w:after="0"/>
                        <w:rPr>
                          <w:rFonts w:cs="Calibri" w:cstheme="minorHAnsi"/>
                        </w:rPr>
                      </w:pPr>
                      <w:r>
                        <w:rPr>
                          <w:rFonts w:cs="Calibri" w:ascii="Verdana" w:hAnsi="Verdana" w:cstheme="minorHAnsi"/>
                          <w:b/>
                          <w:color w:val="00000A"/>
                          <w:sz w:val="20"/>
                          <w:szCs w:val="20"/>
                        </w:rPr>
                        <w:t xml:space="preserve">VAROVÁNÍ: </w:t>
                      </w:r>
                      <w:r>
                        <w:rPr>
                          <w:rFonts w:cs="Calibri" w:ascii="Verdana" w:hAnsi="Verdana" w:cstheme="minorHAnsi"/>
                          <w:color w:val="00000A"/>
                          <w:sz w:val="20"/>
                          <w:szCs w:val="20"/>
                        </w:rPr>
                        <w:t>Nikdy neodebírejte větší proud, než je hodnota jmenovitého proudu regulátoru, v tomto případě je to 30A!</w:t>
                      </w:r>
                    </w:p>
                    <w:p>
                      <w:pPr>
                        <w:pStyle w:val="Obsahrmce"/>
                        <w:spacing w:lineRule="auto" w:line="240" w:before="0" w:after="0"/>
                        <w:rPr>
                          <w:rFonts w:cs="Calibri" w:cstheme="minorHAnsi"/>
                          <w:color w:val="00000A"/>
                        </w:rPr>
                      </w:pPr>
                      <w:r>
                        <w:rPr>
                          <w:rFonts w:cs="Calibri" w:cstheme="minorHAnsi"/>
                          <w:color w:val="00000A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spacing w:lineRule="auto" w:line="240" w:before="0" w:after="0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cs="Calibri"/>
          <w:b/>
          <w:b/>
          <w:sz w:val="18"/>
          <w:szCs w:val="18"/>
        </w:rPr>
      </w:pPr>
      <w:r>
        <w:rPr>
          <w:rFonts w:cs="Calibri" w:ascii="Verdana" w:hAnsi="Verdana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b/>
          <w:b/>
          <w:sz w:val="18"/>
          <w:szCs w:val="18"/>
        </w:rPr>
      </w:pPr>
      <w:r>
        <w:rPr>
          <w:rFonts w:cs="Calibri" w:ascii="Verdana" w:hAnsi="Verdana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b/>
          <w:b/>
          <w:sz w:val="18"/>
          <w:szCs w:val="18"/>
        </w:rPr>
      </w:pPr>
      <w:r>
        <w:rPr>
          <w:rFonts w:cs="Calibri" w:ascii="Verdana" w:hAnsi="Verdana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b/>
          <w:b/>
          <w:color w:val="1F497D" w:themeColor="text2"/>
          <w:sz w:val="18"/>
          <w:szCs w:val="18"/>
        </w:rPr>
      </w:pPr>
      <w:r>
        <w:rPr>
          <w:rFonts w:cs="Calibri" w:ascii="Verdana" w:hAnsi="Verdana"/>
          <w:b/>
          <w:color w:val="1F497D" w:themeColor="text2"/>
          <w:sz w:val="18"/>
          <w:szCs w:val="18"/>
        </w:rPr>
        <w:t>PROVOZ SOLÁRNÍ SESTAVY:</w:t>
      </w:r>
    </w:p>
    <w:p>
      <w:pPr>
        <w:pStyle w:val="Normal"/>
        <w:spacing w:lineRule="auto" w:line="240" w:before="0" w:after="0"/>
        <w:rPr>
          <w:rFonts w:ascii="Verdana" w:hAnsi="Verdana" w:cs="Calibri"/>
          <w:b/>
          <w:b/>
          <w:sz w:val="18"/>
          <w:szCs w:val="18"/>
        </w:rPr>
      </w:pPr>
      <w:r>
        <w:rPr>
          <w:rFonts w:cs="Calibri" w:ascii="Verdana" w:hAnsi="Verdana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sz w:val="18"/>
          <w:szCs w:val="18"/>
        </w:rPr>
      </w:pPr>
      <w:r>
        <w:rPr>
          <w:rFonts w:cs="Calibri" w:ascii="Verdana" w:hAnsi="Verdana"/>
          <w:sz w:val="18"/>
          <w:szCs w:val="18"/>
        </w:rPr>
        <w:t>Po zapojení systém pracuje zcela automaticky. V případě potřeby očistěte solární panel běžnými čistícími prostředky.</w:t>
      </w:r>
    </w:p>
    <w:p>
      <w:pPr>
        <w:pStyle w:val="Normal"/>
        <w:spacing w:lineRule="auto" w:line="240" w:before="0" w:after="0"/>
        <w:rPr>
          <w:rFonts w:ascii="Verdana" w:hAnsi="Verdana" w:cs="Calibri"/>
          <w:b/>
          <w:b/>
          <w:sz w:val="18"/>
          <w:szCs w:val="18"/>
        </w:rPr>
      </w:pPr>
      <w:r>
        <w:rPr>
          <w:rFonts w:cs="Calibri" w:ascii="Verdana" w:hAnsi="Verdana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b/>
          <w:b/>
          <w:sz w:val="18"/>
          <w:szCs w:val="18"/>
        </w:rPr>
      </w:pPr>
      <w:r>
        <w:rPr>
          <w:rFonts w:cs="Calibri" w:ascii="Verdana" w:hAnsi="Verdana"/>
          <w:b/>
          <w:sz w:val="18"/>
          <w:szCs w:val="18"/>
        </w:rPr>
        <w:t>Použití měniče napětí DC/AC 230V AC</w:t>
      </w:r>
    </w:p>
    <w:p>
      <w:pPr>
        <w:pStyle w:val="Normal"/>
        <w:spacing w:lineRule="auto" w:line="240" w:before="0" w:after="0"/>
        <w:rPr>
          <w:rFonts w:ascii="Verdana" w:hAnsi="Verdana" w:cs="Calibri"/>
          <w:b/>
          <w:b/>
          <w:sz w:val="18"/>
          <w:szCs w:val="18"/>
        </w:rPr>
      </w:pPr>
      <w:r>
        <w:rPr>
          <w:rFonts w:cs="Calibri" w:ascii="Verdana" w:hAnsi="Verdana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b/>
          <w:b/>
          <w:sz w:val="18"/>
          <w:szCs w:val="18"/>
        </w:rPr>
      </w:pPr>
      <w:r>
        <w:rPr>
          <w:rFonts w:cs="Calibri" w:ascii="Verdana" w:hAnsi="Verdana"/>
          <w:b/>
          <w:sz w:val="18"/>
          <w:szCs w:val="18"/>
        </w:rPr>
        <w:t>Důležité upozornění: měnič DC/AC se připojí přímo na baterii – nepřipojujte na regulátor. Pokud připojíte do systému měnič, doporučujeme použít vhodně dimenzovanou DC pojistku (6).</w:t>
      </w:r>
    </w:p>
    <w:p>
      <w:pPr>
        <w:pStyle w:val="Normal"/>
        <w:spacing w:lineRule="auto" w:line="240" w:before="0" w:after="0"/>
        <w:rPr>
          <w:b/>
          <w:b/>
          <w:sz w:val="18"/>
          <w:szCs w:val="18"/>
        </w:rPr>
      </w:pPr>
      <w:r>
        <w:rPr>
          <w:rFonts w:cs="Calibri" w:ascii="Verdana" w:hAnsi="Verdana"/>
          <w:b/>
          <w:sz w:val="18"/>
          <w:szCs w:val="18"/>
        </w:rPr>
        <w:t>Pokud olověnou baterii zcela vybijete, je nutné ji okamžitě nabít do plné kapacity, jinak hrozí trvalé poškození. Pokud měnič není využíván, vypínejte ho hlavním vypínačem. Ušetříte tak velké množství energie.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385791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8579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85791"/>
    <w:pPr>
      <w:spacing w:before="0" w:after="200"/>
      <w:ind w:left="720" w:hanging="0"/>
      <w:contextualSpacing/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LibreOffice/5.3.3.2$Windows_X86_64 LibreOffice_project/3d9a8b4b4e538a85e0782bd6c2d430bafe583448</Application>
  <Pages>2</Pages>
  <Words>633</Words>
  <Characters>3920</Characters>
  <CharactersWithSpaces>4530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2020-01-06T16:00:00Z</dcterms:created>
  <dc:creator>Neo</dc:creator>
  <dc:description/>
  <dc:language>cs-CZ</dc:language>
  <cp:lastModifiedBy>Jiří</cp:lastModifiedBy>
  <cp:lastPrinted>2020-07-08T05:27:43Z</cp:lastPrinted>
  <dcterms:modified xsi:type="dcterms:W3CDTF">2020-01-06T16:00:00Z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